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4F" w:rsidRPr="00DE4183" w:rsidRDefault="009503A5" w:rsidP="002C554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2C554F" w:rsidRPr="00DE4183" w:rsidRDefault="009503A5" w:rsidP="002C554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DE4183" w:rsidRDefault="009503A5" w:rsidP="002C554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republički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2C554F" w:rsidRPr="00DE4183" w:rsidRDefault="009503A5" w:rsidP="002C554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trošenja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2C554F" w:rsidRPr="00DE4183">
        <w:rPr>
          <w:rFonts w:ascii="Times New Roman" w:hAnsi="Times New Roman"/>
          <w:sz w:val="24"/>
          <w:szCs w:val="24"/>
          <w:lang w:val="sr-Latn-CS"/>
        </w:rPr>
        <w:t xml:space="preserve">   </w:t>
      </w:r>
    </w:p>
    <w:p w:rsidR="002C554F" w:rsidRPr="00DE4183" w:rsidRDefault="009503A5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before="240"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before="240"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</w:t>
      </w:r>
      <w:r w:rsidR="009503A5">
        <w:rPr>
          <w:rFonts w:ascii="Times New Roman" w:hAnsi="Times New Roman"/>
          <w:sz w:val="24"/>
          <w:szCs w:val="24"/>
          <w:lang w:val="sr-Cyrl-CS"/>
        </w:rPr>
        <w:t>PREDSEDNIK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3A5">
        <w:rPr>
          <w:rFonts w:ascii="Times New Roman" w:hAnsi="Times New Roman"/>
          <w:sz w:val="24"/>
          <w:szCs w:val="24"/>
          <w:lang w:val="sr-Cyrl-CS"/>
        </w:rPr>
        <w:t>NARODNE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3A5">
        <w:rPr>
          <w:rFonts w:ascii="Times New Roman" w:hAnsi="Times New Roman"/>
          <w:sz w:val="24"/>
          <w:szCs w:val="24"/>
          <w:lang w:val="sr-Cyrl-CS"/>
        </w:rPr>
        <w:t>SKUPŠTINE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7F4DB0" w:rsidRPr="00DE4183" w:rsidRDefault="007F4DB0" w:rsidP="002C554F">
      <w:pPr>
        <w:spacing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F4DB0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="009503A5">
        <w:rPr>
          <w:rFonts w:ascii="Times New Roman" w:hAnsi="Times New Roman"/>
          <w:sz w:val="24"/>
          <w:szCs w:val="24"/>
          <w:lang w:val="sr-Cyrl-CS"/>
        </w:rPr>
        <w:t>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osnovu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člana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21</w:t>
      </w:r>
      <w:r w:rsidR="009503A5">
        <w:rPr>
          <w:rFonts w:ascii="Times New Roman" w:hAnsi="Times New Roman"/>
          <w:sz w:val="24"/>
          <w:szCs w:val="24"/>
          <w:lang w:val="sr-Cyrl-CS"/>
        </w:rPr>
        <w:t>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stav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12E" w:rsidRPr="00DE4183">
        <w:rPr>
          <w:rFonts w:ascii="Times New Roman" w:hAnsi="Times New Roman"/>
          <w:sz w:val="24"/>
          <w:szCs w:val="24"/>
          <w:lang w:val="sr-Cyrl-CS"/>
        </w:rPr>
        <w:t>3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503A5">
        <w:rPr>
          <w:rFonts w:ascii="Times New Roman" w:hAnsi="Times New Roman"/>
          <w:sz w:val="24"/>
          <w:szCs w:val="24"/>
          <w:lang w:val="sr-Cyrl-CS"/>
        </w:rPr>
        <w:t>Zakona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Narodnoj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banci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Srbije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(„</w:t>
      </w:r>
      <w:r w:rsidR="009503A5">
        <w:rPr>
          <w:rFonts w:ascii="Times New Roman" w:hAnsi="Times New Roman"/>
          <w:sz w:val="24"/>
          <w:szCs w:val="24"/>
          <w:lang w:val="sr-Cyrl-CS"/>
        </w:rPr>
        <w:t>Službeni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glasnik</w:t>
      </w:r>
      <w:r w:rsidR="00E4487D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RS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“, </w:t>
      </w:r>
      <w:r w:rsidR="009503A5">
        <w:rPr>
          <w:rFonts w:ascii="Times New Roman" w:hAnsi="Times New Roman"/>
          <w:sz w:val="24"/>
          <w:szCs w:val="24"/>
          <w:lang w:val="sr-Cyrl-CS"/>
        </w:rPr>
        <w:t>br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72/03, 55/04, 85/05, 44/10 </w:t>
      </w:r>
      <w:r w:rsidR="009503A5">
        <w:rPr>
          <w:rFonts w:ascii="Times New Roman" w:hAnsi="Times New Roman"/>
          <w:sz w:val="24"/>
          <w:szCs w:val="24"/>
          <w:lang w:val="sr-Cyrl-CS"/>
        </w:rPr>
        <w:t>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76/12) </w:t>
      </w:r>
      <w:r w:rsidR="0003549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549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člana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203.</w:t>
      </w:r>
      <w:r w:rsidR="004442B6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stav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9503A5">
        <w:rPr>
          <w:rFonts w:ascii="Times New Roman" w:hAnsi="Times New Roman"/>
          <w:sz w:val="24"/>
          <w:szCs w:val="24"/>
          <w:lang w:val="sr-Cyrl-CS"/>
        </w:rPr>
        <w:t>Poslovnika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skupštine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9503A5">
        <w:rPr>
          <w:rFonts w:ascii="Times New Roman" w:hAnsi="Times New Roman"/>
          <w:sz w:val="24"/>
          <w:szCs w:val="24"/>
          <w:lang w:val="sr-Cyrl-CS"/>
        </w:rPr>
        <w:t>Prečišćeni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tekst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(„</w:t>
      </w:r>
      <w:r w:rsidR="009503A5">
        <w:rPr>
          <w:rFonts w:ascii="Times New Roman" w:hAnsi="Times New Roman"/>
          <w:sz w:val="24"/>
          <w:szCs w:val="24"/>
          <w:lang w:val="sr-Cyrl-CS"/>
        </w:rPr>
        <w:t>Službeni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glasnik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RS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“, </w:t>
      </w:r>
      <w:r w:rsidR="009503A5">
        <w:rPr>
          <w:rFonts w:ascii="Times New Roman" w:hAnsi="Times New Roman"/>
          <w:sz w:val="24"/>
          <w:szCs w:val="24"/>
          <w:lang w:val="sr-Cyrl-CS"/>
        </w:rPr>
        <w:t>broj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20/12) </w:t>
      </w:r>
      <w:r w:rsidR="009503A5">
        <w:rPr>
          <w:rFonts w:ascii="Times New Roman" w:hAnsi="Times New Roman"/>
          <w:sz w:val="24"/>
          <w:szCs w:val="24"/>
          <w:lang w:val="sr-Cyrl-CS"/>
        </w:rPr>
        <w:t>Odbor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za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finansije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503A5">
        <w:rPr>
          <w:rFonts w:ascii="Times New Roman" w:hAnsi="Times New Roman"/>
          <w:sz w:val="24"/>
          <w:szCs w:val="24"/>
          <w:lang w:val="sr-Cyrl-CS"/>
        </w:rPr>
        <w:t>republički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budžet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kontrolu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trošenja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javnih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sredstava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skupštine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503A5">
        <w:rPr>
          <w:rFonts w:ascii="Times New Roman" w:hAnsi="Times New Roman"/>
          <w:sz w:val="24"/>
          <w:szCs w:val="24"/>
          <w:lang w:val="sr-Cyrl-CS"/>
        </w:rPr>
        <w:t>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sednici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održanoj</w:t>
      </w:r>
      <w:r w:rsidR="004442B6" w:rsidRPr="00DE4183">
        <w:rPr>
          <w:rFonts w:ascii="Times New Roman" w:hAnsi="Times New Roman"/>
          <w:sz w:val="24"/>
          <w:szCs w:val="24"/>
          <w:lang w:val="sr-Latn-CS"/>
        </w:rPr>
        <w:t xml:space="preserve"> 23. </w:t>
      </w:r>
      <w:r w:rsidR="009503A5">
        <w:rPr>
          <w:rFonts w:ascii="Times New Roman" w:hAnsi="Times New Roman"/>
          <w:sz w:val="24"/>
          <w:szCs w:val="24"/>
          <w:lang w:val="sr-Cyrl-CS"/>
        </w:rPr>
        <w:t>oktobra</w:t>
      </w:r>
      <w:r w:rsidR="004442B6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2012. </w:t>
      </w:r>
      <w:r w:rsidR="009503A5">
        <w:rPr>
          <w:rFonts w:ascii="Times New Roman" w:hAnsi="Times New Roman"/>
          <w:sz w:val="24"/>
          <w:szCs w:val="24"/>
          <w:lang w:val="sr-Cyrl-CS"/>
        </w:rPr>
        <w:t>godine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9503A5">
        <w:rPr>
          <w:rFonts w:ascii="Times New Roman" w:hAnsi="Times New Roman"/>
          <w:sz w:val="24"/>
          <w:szCs w:val="24"/>
          <w:lang w:val="sr-Cyrl-CS"/>
        </w:rPr>
        <w:t>utvrdio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je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Predlog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odluke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izboru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direktora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Uprave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za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nadzor</w:t>
      </w:r>
      <w:r w:rsidR="004C6EED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nad</w:t>
      </w:r>
      <w:r w:rsidR="004C6EED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finansijskim</w:t>
      </w:r>
      <w:r w:rsidR="004C6EED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institucijama</w:t>
      </w:r>
      <w:r w:rsidR="00641D72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predlogom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da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po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hitnom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postupku</w:t>
      </w:r>
      <w:r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="0095549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skladu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članom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168. </w:t>
      </w:r>
      <w:r w:rsidR="009503A5">
        <w:rPr>
          <w:rFonts w:ascii="Times New Roman" w:hAnsi="Times New Roman"/>
          <w:sz w:val="24"/>
          <w:szCs w:val="24"/>
          <w:lang w:val="sr-Cyrl-CS"/>
        </w:rPr>
        <w:t>stav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9503A5">
        <w:rPr>
          <w:rFonts w:ascii="Times New Roman" w:hAnsi="Times New Roman"/>
          <w:sz w:val="24"/>
          <w:szCs w:val="24"/>
          <w:lang w:val="sr-Cyrl-CS"/>
        </w:rPr>
        <w:t>Poslovnika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skupštine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="004C6EED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uvrsti</w:t>
      </w:r>
      <w:r w:rsidR="002844B1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u</w:t>
      </w:r>
      <w:r w:rsidR="002844B1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dnevni</w:t>
      </w:r>
      <w:r w:rsidR="002844B1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red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tekuće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Druge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sednice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Drugog</w:t>
      </w:r>
      <w:r w:rsidR="00981B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redovnog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zasedanja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Narodne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skupštine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3158" w:rsidRPr="00DE4183" w:rsidRDefault="00C43158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="009503A5">
        <w:rPr>
          <w:rFonts w:ascii="Times New Roman" w:hAnsi="Times New Roman"/>
          <w:sz w:val="24"/>
          <w:szCs w:val="24"/>
          <w:lang w:val="sr-Cyrl-CS"/>
        </w:rPr>
        <w:t>Za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predstavnika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predlagača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sednici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skupštine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određena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je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Vesna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Kovač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503A5">
        <w:rPr>
          <w:rFonts w:ascii="Times New Roman" w:hAnsi="Times New Roman"/>
          <w:sz w:val="24"/>
          <w:szCs w:val="24"/>
          <w:lang w:val="sr-Cyrl-CS"/>
        </w:rPr>
        <w:t>predsednik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Odbora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za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finansije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503A5">
        <w:rPr>
          <w:rFonts w:ascii="Times New Roman" w:hAnsi="Times New Roman"/>
          <w:sz w:val="24"/>
          <w:szCs w:val="24"/>
          <w:lang w:val="sr-Cyrl-CS"/>
        </w:rPr>
        <w:t>republički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budžet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kontrolu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trošenja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javnih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sredstava</w:t>
      </w:r>
      <w:r w:rsidRPr="00DE4183">
        <w:rPr>
          <w:rFonts w:ascii="Times New Roman" w:hAnsi="Times New Roman"/>
          <w:sz w:val="24"/>
          <w:szCs w:val="24"/>
          <w:lang w:val="sr-Cyrl-CS"/>
        </w:rPr>
        <w:t>.</w:t>
      </w: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Latn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="009503A5">
        <w:rPr>
          <w:rFonts w:ascii="Times New Roman" w:hAnsi="Times New Roman"/>
          <w:sz w:val="24"/>
          <w:szCs w:val="24"/>
          <w:lang w:val="sr-Cyrl-CS"/>
        </w:rPr>
        <w:t>PREDSEDNIK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ODBORA</w:t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              </w:t>
      </w:r>
      <w:r w:rsidR="009503A5">
        <w:rPr>
          <w:rFonts w:ascii="Times New Roman" w:hAnsi="Times New Roman"/>
          <w:sz w:val="24"/>
          <w:szCs w:val="24"/>
          <w:lang w:val="sr-Cyrl-CS"/>
        </w:rPr>
        <w:t>Vesna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Kovač</w:t>
      </w: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579C0" w:rsidRPr="00DE4183" w:rsidRDefault="006579C0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7512E" w:rsidRPr="00DE4183" w:rsidRDefault="0007512E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579C0" w:rsidRDefault="006579C0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0FC1" w:rsidRDefault="009A0FC1" w:rsidP="002C55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03A5" w:rsidRPr="009503A5" w:rsidRDefault="009503A5" w:rsidP="002C55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A0FC1" w:rsidRPr="00DE4183" w:rsidRDefault="009A0FC1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ind w:left="6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Latn-CS"/>
        </w:rPr>
        <w:lastRenderedPageBreak/>
        <w:t xml:space="preserve">     </w:t>
      </w:r>
      <w:r w:rsidR="009A0FC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P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R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D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L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G</w:t>
      </w:r>
    </w:p>
    <w:p w:rsidR="00187F7B" w:rsidRPr="00DE4183" w:rsidRDefault="00187F7B" w:rsidP="002C554F">
      <w:pPr>
        <w:spacing w:line="240" w:lineRule="auto"/>
        <w:ind w:left="648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="009503A5">
        <w:rPr>
          <w:rFonts w:ascii="Times New Roman" w:hAnsi="Times New Roman"/>
          <w:sz w:val="24"/>
          <w:szCs w:val="24"/>
          <w:lang w:val="sr-Cyrl-CS"/>
        </w:rPr>
        <w:t>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osnovu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člana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21</w:t>
      </w:r>
      <w:r w:rsidR="009503A5">
        <w:rPr>
          <w:rFonts w:ascii="Times New Roman" w:hAnsi="Times New Roman"/>
          <w:sz w:val="24"/>
          <w:szCs w:val="24"/>
          <w:lang w:val="sr-Cyrl-CS"/>
        </w:rPr>
        <w:t>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stav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12E" w:rsidRPr="00DE4183">
        <w:rPr>
          <w:rFonts w:ascii="Times New Roman" w:hAnsi="Times New Roman"/>
          <w:sz w:val="24"/>
          <w:szCs w:val="24"/>
          <w:lang w:val="sr-Cyrl-CS"/>
        </w:rPr>
        <w:t>3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503A5">
        <w:rPr>
          <w:rFonts w:ascii="Times New Roman" w:hAnsi="Times New Roman"/>
          <w:sz w:val="24"/>
          <w:szCs w:val="24"/>
          <w:lang w:val="sr-Cyrl-CS"/>
        </w:rPr>
        <w:t>Zakona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Narodnoj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banci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Srbije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(„</w:t>
      </w:r>
      <w:r w:rsidR="009503A5">
        <w:rPr>
          <w:rFonts w:ascii="Times New Roman" w:hAnsi="Times New Roman"/>
          <w:sz w:val="24"/>
          <w:szCs w:val="24"/>
          <w:lang w:val="sr-Cyrl-CS"/>
        </w:rPr>
        <w:t>Službeni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glasnik</w:t>
      </w:r>
      <w:r w:rsidR="00187F7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RS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“,  </w:t>
      </w:r>
      <w:r w:rsidR="009503A5">
        <w:rPr>
          <w:rFonts w:ascii="Times New Roman" w:hAnsi="Times New Roman"/>
          <w:sz w:val="24"/>
          <w:szCs w:val="24"/>
          <w:lang w:val="sr-Cyrl-CS"/>
        </w:rPr>
        <w:t>br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72/03, 55/04, 85/05, 44/10 </w:t>
      </w:r>
      <w:r w:rsidR="009503A5">
        <w:rPr>
          <w:rFonts w:ascii="Times New Roman" w:hAnsi="Times New Roman"/>
          <w:sz w:val="24"/>
          <w:szCs w:val="24"/>
          <w:lang w:val="sr-Cyrl-CS"/>
        </w:rPr>
        <w:t>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76/12)</w:t>
      </w:r>
      <w:r w:rsidR="00187F7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člana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8. </w:t>
      </w:r>
      <w:r w:rsidR="009503A5">
        <w:rPr>
          <w:rFonts w:ascii="Times New Roman" w:hAnsi="Times New Roman"/>
          <w:sz w:val="24"/>
          <w:szCs w:val="24"/>
          <w:lang w:val="sr-Cyrl-CS"/>
        </w:rPr>
        <w:t>stav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9503A5">
        <w:rPr>
          <w:rFonts w:ascii="Times New Roman" w:hAnsi="Times New Roman"/>
          <w:sz w:val="24"/>
          <w:szCs w:val="24"/>
          <w:lang w:val="sr-Cyrl-CS"/>
        </w:rPr>
        <w:t>Zakona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Narodnoj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skupštini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(“</w:t>
      </w:r>
      <w:r w:rsidR="009503A5">
        <w:rPr>
          <w:rFonts w:ascii="Times New Roman" w:hAnsi="Times New Roman"/>
          <w:sz w:val="24"/>
          <w:szCs w:val="24"/>
          <w:lang w:val="sr-Cyrl-CS"/>
        </w:rPr>
        <w:t>Službeni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glasnik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RS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“, </w:t>
      </w:r>
      <w:r w:rsidR="009503A5">
        <w:rPr>
          <w:rFonts w:ascii="Times New Roman" w:hAnsi="Times New Roman"/>
          <w:sz w:val="24"/>
          <w:szCs w:val="24"/>
          <w:lang w:val="sr-Cyrl-CS"/>
        </w:rPr>
        <w:t>broj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9/10)</w:t>
      </w: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="009503A5">
        <w:rPr>
          <w:rFonts w:ascii="Times New Roman" w:hAnsi="Times New Roman"/>
          <w:sz w:val="24"/>
          <w:szCs w:val="24"/>
          <w:lang w:val="sr-Cyrl-CS"/>
        </w:rPr>
        <w:t>Narodna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3A5">
        <w:rPr>
          <w:rFonts w:ascii="Times New Roman" w:hAnsi="Times New Roman"/>
          <w:sz w:val="24"/>
          <w:szCs w:val="24"/>
          <w:lang w:val="sr-Cyrl-CS"/>
        </w:rPr>
        <w:t>skuština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3A5">
        <w:rPr>
          <w:rFonts w:ascii="Times New Roman" w:hAnsi="Times New Roman"/>
          <w:sz w:val="24"/>
          <w:szCs w:val="24"/>
          <w:lang w:val="sr-Cyrl-CS"/>
        </w:rPr>
        <w:t>Republike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3A5">
        <w:rPr>
          <w:rFonts w:ascii="Times New Roman" w:hAnsi="Times New Roman"/>
          <w:sz w:val="24"/>
          <w:szCs w:val="24"/>
          <w:lang w:val="sr-Cyrl-CS"/>
        </w:rPr>
        <w:t>Srbije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9503A5">
        <w:rPr>
          <w:rFonts w:ascii="Times New Roman" w:hAnsi="Times New Roman"/>
          <w:sz w:val="24"/>
          <w:szCs w:val="24"/>
          <w:lang w:val="sr-Cyrl-CS"/>
        </w:rPr>
        <w:t>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3A5">
        <w:rPr>
          <w:rFonts w:ascii="Times New Roman" w:hAnsi="Times New Roman"/>
          <w:sz w:val="24"/>
          <w:szCs w:val="24"/>
          <w:lang w:val="sr-Cyrl-CS"/>
        </w:rPr>
        <w:t>sednici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Latn-CS"/>
        </w:rPr>
        <w:t>----------------------------</w:t>
      </w:r>
      <w:r w:rsidR="009503A5">
        <w:rPr>
          <w:rFonts w:ascii="Times New Roman" w:hAnsi="Times New Roman"/>
          <w:sz w:val="24"/>
          <w:szCs w:val="24"/>
          <w:lang w:val="sr-Cyrl-CS"/>
        </w:rPr>
        <w:t>redovnog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zasedanja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2012. </w:t>
      </w:r>
      <w:r w:rsidR="009503A5">
        <w:rPr>
          <w:rFonts w:ascii="Times New Roman" w:hAnsi="Times New Roman"/>
          <w:sz w:val="24"/>
          <w:szCs w:val="24"/>
          <w:lang w:val="sr-Cyrl-CS"/>
        </w:rPr>
        <w:t>godini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9503A5">
        <w:rPr>
          <w:rFonts w:ascii="Times New Roman" w:hAnsi="Times New Roman"/>
          <w:sz w:val="24"/>
          <w:szCs w:val="24"/>
          <w:lang w:val="sr-Cyrl-CS"/>
        </w:rPr>
        <w:t>održanoj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-----------------------------2012.</w:t>
      </w:r>
      <w:r w:rsidR="009503A5">
        <w:rPr>
          <w:rFonts w:ascii="Times New Roman" w:hAnsi="Times New Roman"/>
          <w:sz w:val="24"/>
          <w:szCs w:val="24"/>
          <w:lang w:val="sr-Cyrl-CS"/>
        </w:rPr>
        <w:t>godine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donela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je</w:t>
      </w: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9503A5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</w:p>
    <w:p w:rsidR="002C554F" w:rsidRPr="00DE4183" w:rsidRDefault="009503A5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4B3706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NADZOR</w:t>
      </w:r>
    </w:p>
    <w:p w:rsidR="002C554F" w:rsidRPr="00DE4183" w:rsidRDefault="009503A5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NAD</w:t>
      </w:r>
      <w:r w:rsidR="005D1D89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FINANSIJSKIM</w:t>
      </w:r>
      <w:r w:rsidR="005D1D89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INSTITUCIJAMA</w:t>
      </w:r>
    </w:p>
    <w:p w:rsidR="00134F4D" w:rsidRPr="00DE4183" w:rsidRDefault="00134F4D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F6306" w:rsidRPr="00DE4183" w:rsidRDefault="00CF6306" w:rsidP="00CF6306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DE4183">
        <w:rPr>
          <w:rFonts w:ascii="Times New Roman" w:hAnsi="Times New Roman"/>
          <w:sz w:val="24"/>
          <w:szCs w:val="24"/>
          <w:lang w:val="sr-Latn-CS"/>
        </w:rPr>
        <w:t>I</w:t>
      </w:r>
    </w:p>
    <w:p w:rsidR="00CF6306" w:rsidRPr="00DE4183" w:rsidRDefault="00CF6306" w:rsidP="002C55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ABF" w:rsidRPr="00DE4183" w:rsidRDefault="009503A5" w:rsidP="00641D72">
      <w:pPr>
        <w:spacing w:line="240" w:lineRule="auto"/>
        <w:ind w:left="72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nadzor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finansijskim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institucijama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bira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C554F" w:rsidRPr="00DE4183" w:rsidRDefault="009503A5" w:rsidP="00641D7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Jevtić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šest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>.</w:t>
      </w:r>
      <w:r w:rsidR="002C554F"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  <w:t xml:space="preserve">           </w:t>
      </w: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Latn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Latn-CS"/>
        </w:rPr>
        <w:t xml:space="preserve">     II</w:t>
      </w:r>
    </w:p>
    <w:p w:rsidR="00187F7B" w:rsidRPr="00DE4183" w:rsidRDefault="00187F7B" w:rsidP="002C554F">
      <w:pPr>
        <w:spacing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Latn-CS"/>
        </w:rPr>
        <w:tab/>
      </w:r>
      <w:r w:rsidRPr="00DE4183">
        <w:rPr>
          <w:rFonts w:ascii="Times New Roman" w:hAnsi="Times New Roman"/>
          <w:sz w:val="24"/>
          <w:szCs w:val="24"/>
          <w:lang w:val="sr-Latn-CS"/>
        </w:rPr>
        <w:tab/>
      </w:r>
      <w:r w:rsidR="009503A5">
        <w:rPr>
          <w:rFonts w:ascii="Times New Roman" w:hAnsi="Times New Roman"/>
          <w:sz w:val="24"/>
          <w:szCs w:val="24"/>
          <w:lang w:val="sr-Cyrl-CS"/>
        </w:rPr>
        <w:t>Ovu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3A5">
        <w:rPr>
          <w:rFonts w:ascii="Times New Roman" w:hAnsi="Times New Roman"/>
          <w:sz w:val="24"/>
          <w:szCs w:val="24"/>
          <w:lang w:val="sr-Cyrl-CS"/>
        </w:rPr>
        <w:t>odluku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objaviti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9503A5">
        <w:rPr>
          <w:rFonts w:ascii="Times New Roman" w:hAnsi="Times New Roman"/>
          <w:sz w:val="24"/>
          <w:szCs w:val="24"/>
          <w:lang w:val="sr-Cyrl-CS"/>
        </w:rPr>
        <w:t>Službenom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3A5">
        <w:rPr>
          <w:rFonts w:ascii="Times New Roman" w:hAnsi="Times New Roman"/>
          <w:sz w:val="24"/>
          <w:szCs w:val="24"/>
          <w:lang w:val="sr-Cyrl-CS"/>
        </w:rPr>
        <w:t>glasniku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Republike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Srbije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“. </w:t>
      </w: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187F7B" w:rsidRPr="00DE4183" w:rsidRDefault="00187F7B" w:rsidP="002C554F">
      <w:pPr>
        <w:spacing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2C554F" w:rsidRPr="00DE4183" w:rsidRDefault="009503A5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RS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----</w:t>
      </w:r>
    </w:p>
    <w:p w:rsidR="002C554F" w:rsidRPr="00DE4183" w:rsidRDefault="009503A5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Beogradu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, ---- </w:t>
      </w:r>
      <w:r>
        <w:rPr>
          <w:rFonts w:ascii="Times New Roman" w:hAnsi="Times New Roman"/>
          <w:sz w:val="24"/>
          <w:szCs w:val="24"/>
          <w:lang w:val="sr-Cyrl-CS"/>
        </w:rPr>
        <w:t>oktobar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2012.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</w:p>
    <w:p w:rsidR="00187F7B" w:rsidRPr="00DE4183" w:rsidRDefault="00187F7B" w:rsidP="002C554F">
      <w:pPr>
        <w:spacing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2C554F" w:rsidRPr="00DE4183" w:rsidRDefault="009503A5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</w:p>
    <w:p w:rsidR="00187F7B" w:rsidRPr="00DE4183" w:rsidRDefault="00187F7B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</w:t>
      </w:r>
      <w:r w:rsidR="004B5011" w:rsidRPr="00DE4183">
        <w:rPr>
          <w:rFonts w:ascii="Times New Roman" w:hAnsi="Times New Roman"/>
          <w:sz w:val="24"/>
          <w:szCs w:val="24"/>
          <w:lang w:val="sr-Cyrl-CS"/>
        </w:rPr>
        <w:t xml:space="preserve">                         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0700D3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9503A5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2C554F" w:rsidRPr="00DE4183" w:rsidRDefault="002C554F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              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mr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Nebojša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Stefanović</w:t>
      </w:r>
    </w:p>
    <w:p w:rsidR="004124AB" w:rsidRPr="00DE4183" w:rsidRDefault="004124AB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124AB" w:rsidRDefault="004124AB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A0FC1" w:rsidRPr="00DE4183" w:rsidRDefault="009A0FC1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7F4DB0" w:rsidRPr="00DE4183" w:rsidRDefault="009503A5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</w:p>
    <w:p w:rsidR="003D7474" w:rsidRPr="00DE4183" w:rsidRDefault="003D7474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D1D89" w:rsidRPr="00DE4183" w:rsidRDefault="005D1D89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B6F8C" w:rsidRPr="00DE4183" w:rsidRDefault="000700D3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="009503A5">
        <w:rPr>
          <w:rFonts w:ascii="Times New Roman" w:hAnsi="Times New Roman"/>
          <w:sz w:val="24"/>
          <w:szCs w:val="24"/>
          <w:lang w:val="sr-Cyrl-CS"/>
        </w:rPr>
        <w:t>Odredbama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člana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21</w:t>
      </w:r>
      <w:r w:rsidR="009503A5">
        <w:rPr>
          <w:rFonts w:ascii="Times New Roman" w:hAnsi="Times New Roman"/>
          <w:sz w:val="24"/>
          <w:szCs w:val="24"/>
          <w:lang w:val="sr-Cyrl-CS"/>
        </w:rPr>
        <w:t>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stav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12E" w:rsidRPr="00DE4183">
        <w:rPr>
          <w:rFonts w:ascii="Times New Roman" w:hAnsi="Times New Roman"/>
          <w:sz w:val="24"/>
          <w:szCs w:val="24"/>
          <w:lang w:val="sr-Cyrl-CS"/>
        </w:rPr>
        <w:t>3.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3A5">
        <w:rPr>
          <w:rFonts w:ascii="Times New Roman" w:hAnsi="Times New Roman"/>
          <w:sz w:val="24"/>
          <w:szCs w:val="24"/>
          <w:lang w:val="sr-Cyrl-CS"/>
        </w:rPr>
        <w:t>Zakona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Narodnoj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banci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Srbije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(„</w:t>
      </w:r>
      <w:r w:rsidR="009503A5">
        <w:rPr>
          <w:rFonts w:ascii="Times New Roman" w:hAnsi="Times New Roman"/>
          <w:sz w:val="24"/>
          <w:szCs w:val="24"/>
          <w:lang w:val="sr-Cyrl-CS"/>
        </w:rPr>
        <w:t>Službeni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glasnik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RS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“, </w:t>
      </w:r>
      <w:r w:rsidR="009503A5">
        <w:rPr>
          <w:rFonts w:ascii="Times New Roman" w:hAnsi="Times New Roman"/>
          <w:sz w:val="24"/>
          <w:szCs w:val="24"/>
          <w:lang w:val="sr-Cyrl-CS"/>
        </w:rPr>
        <w:t>br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72/03, 55/04, 85/05, 44/10 </w:t>
      </w:r>
      <w:r w:rsidR="009503A5">
        <w:rPr>
          <w:rFonts w:ascii="Times New Roman" w:hAnsi="Times New Roman"/>
          <w:sz w:val="24"/>
          <w:szCs w:val="24"/>
          <w:lang w:val="sr-Cyrl-CS"/>
        </w:rPr>
        <w:t>i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76/12) </w:t>
      </w:r>
      <w:r w:rsidR="009503A5">
        <w:rPr>
          <w:rFonts w:ascii="Times New Roman" w:hAnsi="Times New Roman"/>
          <w:sz w:val="24"/>
          <w:szCs w:val="24"/>
          <w:lang w:val="sr-Cyrl-CS"/>
        </w:rPr>
        <w:t>predviđeno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je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da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direktora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Uprave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za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nadzor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nad</w:t>
      </w:r>
      <w:r w:rsidR="004C6EED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finansijskim</w:t>
      </w:r>
      <w:r w:rsidR="004C6EED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institucijama</w:t>
      </w:r>
      <w:r w:rsidR="00E3165E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bira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skupština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503A5">
        <w:rPr>
          <w:rFonts w:ascii="Times New Roman" w:hAnsi="Times New Roman"/>
          <w:sz w:val="24"/>
          <w:szCs w:val="24"/>
          <w:lang w:val="sr-Cyrl-CS"/>
        </w:rPr>
        <w:t>na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period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od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šest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godina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predlog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Odbora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Narodne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skupštine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nadležnog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za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poslove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3A5">
        <w:rPr>
          <w:rFonts w:ascii="Times New Roman" w:hAnsi="Times New Roman"/>
          <w:sz w:val="24"/>
          <w:szCs w:val="24"/>
          <w:lang w:val="sr-Cyrl-CS"/>
        </w:rPr>
        <w:t>finansija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>.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B6F8C" w:rsidRPr="00DE4183" w:rsidRDefault="009503A5" w:rsidP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Odredbama</w:t>
      </w:r>
      <w:r w:rsidR="000700D3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0700D3" w:rsidRPr="00DE4183">
        <w:rPr>
          <w:rFonts w:ascii="Times New Roman" w:hAnsi="Times New Roman"/>
          <w:sz w:val="24"/>
          <w:szCs w:val="24"/>
          <w:lang w:val="sr-Cyrl-CS"/>
        </w:rPr>
        <w:t xml:space="preserve"> 24.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0700D3" w:rsidRPr="00DE4183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700D3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700D3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0700D3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700D3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0700D3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banci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/>
          <w:sz w:val="24"/>
          <w:szCs w:val="24"/>
          <w:lang w:val="sr-Cyrl-CS"/>
        </w:rPr>
        <w:t>Službeni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“, 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76/12) </w:t>
      </w:r>
      <w:r>
        <w:rPr>
          <w:rFonts w:ascii="Times New Roman" w:hAnsi="Times New Roman"/>
          <w:sz w:val="24"/>
          <w:szCs w:val="24"/>
          <w:lang w:val="sr-Cyrl-CS"/>
        </w:rPr>
        <w:t>propisano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nadzor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03549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finansijskim</w:t>
      </w:r>
      <w:r w:rsidR="0003549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institucijama</w:t>
      </w:r>
      <w:r w:rsidR="0003549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90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stupanja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snagu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>.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B6F8C" w:rsidRPr="00DE4183" w:rsidRDefault="009503A5" w:rsidP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republički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trošenja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uputio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poziv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poslaničkim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grupama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banci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predlože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pisanoj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svog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nadzor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finansijskim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institucijama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>.</w:t>
      </w:r>
    </w:p>
    <w:p w:rsidR="00790C8F" w:rsidRPr="00DE4183" w:rsidRDefault="009503A5" w:rsidP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pisanoj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biografijom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izjavom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kandidaturu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nadzor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finansijskim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institucijama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dostavnjen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1CC2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republički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trošenja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19. 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napredna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stranka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dopis</w:t>
      </w:r>
      <w:r w:rsidR="0005691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02-3216/12)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.       </w:t>
      </w:r>
    </w:p>
    <w:p w:rsidR="006579C0" w:rsidRPr="00DE4183" w:rsidRDefault="009503A5" w:rsidP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>23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C7212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nadzor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7A1CC2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finansijskim</w:t>
      </w:r>
      <w:r w:rsidR="007A1CC2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institucijama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="00C7212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obavio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razgovor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kandidatom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shodno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203.</w:t>
      </w:r>
      <w:r w:rsidR="00F8177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ispunjenost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određenih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C7212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C554F"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nadzor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finansijskim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institucijama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šest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biografijom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izjavom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kandidaturu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usvajanja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>.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F4DB0" w:rsidRPr="00DE4183" w:rsidRDefault="009503A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uputio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E3165E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3165E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nadzor</w:t>
      </w:r>
      <w:r w:rsidR="00E3165E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E3165E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finansijskim</w:t>
      </w:r>
      <w:r w:rsidR="00E3165E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institucijama</w:t>
      </w:r>
      <w:r w:rsidR="00E3165E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donese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hitnom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16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>8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Druge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Drugog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>.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Nedonošenje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navedene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prouzrokuje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štetne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posledice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državnog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>.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sectPr w:rsidR="007F4DB0" w:rsidRPr="00DE4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BC" w:rsidRDefault="00A808BC" w:rsidP="009503A5">
      <w:pPr>
        <w:spacing w:after="0" w:line="240" w:lineRule="auto"/>
      </w:pPr>
      <w:r>
        <w:separator/>
      </w:r>
    </w:p>
  </w:endnote>
  <w:endnote w:type="continuationSeparator" w:id="0">
    <w:p w:rsidR="00A808BC" w:rsidRDefault="00A808BC" w:rsidP="009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A5" w:rsidRDefault="009503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A5" w:rsidRDefault="009503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A5" w:rsidRDefault="00950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BC" w:rsidRDefault="00A808BC" w:rsidP="009503A5">
      <w:pPr>
        <w:spacing w:after="0" w:line="240" w:lineRule="auto"/>
      </w:pPr>
      <w:r>
        <w:separator/>
      </w:r>
    </w:p>
  </w:footnote>
  <w:footnote w:type="continuationSeparator" w:id="0">
    <w:p w:rsidR="00A808BC" w:rsidRDefault="00A808BC" w:rsidP="009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A5" w:rsidRDefault="00950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A5" w:rsidRDefault="009503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A5" w:rsidRDefault="00950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4F"/>
    <w:rsid w:val="0003549C"/>
    <w:rsid w:val="00056910"/>
    <w:rsid w:val="000700D3"/>
    <w:rsid w:val="0007512E"/>
    <w:rsid w:val="00134F4D"/>
    <w:rsid w:val="00187F7B"/>
    <w:rsid w:val="002839F8"/>
    <w:rsid w:val="002844B1"/>
    <w:rsid w:val="002C554F"/>
    <w:rsid w:val="002D50BB"/>
    <w:rsid w:val="003D7474"/>
    <w:rsid w:val="004124AB"/>
    <w:rsid w:val="00414BC1"/>
    <w:rsid w:val="004442B6"/>
    <w:rsid w:val="004B3706"/>
    <w:rsid w:val="004B5011"/>
    <w:rsid w:val="004C6EED"/>
    <w:rsid w:val="005D1D89"/>
    <w:rsid w:val="00641D72"/>
    <w:rsid w:val="006579C0"/>
    <w:rsid w:val="00790C8F"/>
    <w:rsid w:val="007A1CC2"/>
    <w:rsid w:val="007D79BF"/>
    <w:rsid w:val="007F4DB0"/>
    <w:rsid w:val="009503A5"/>
    <w:rsid w:val="0095549B"/>
    <w:rsid w:val="00981BB0"/>
    <w:rsid w:val="00991470"/>
    <w:rsid w:val="009A0FC1"/>
    <w:rsid w:val="00A808BC"/>
    <w:rsid w:val="00AB5538"/>
    <w:rsid w:val="00AB6F8C"/>
    <w:rsid w:val="00C06419"/>
    <w:rsid w:val="00C43158"/>
    <w:rsid w:val="00C7212C"/>
    <w:rsid w:val="00C85BFC"/>
    <w:rsid w:val="00CF6306"/>
    <w:rsid w:val="00D35ABF"/>
    <w:rsid w:val="00DE4183"/>
    <w:rsid w:val="00E3165E"/>
    <w:rsid w:val="00E4487D"/>
    <w:rsid w:val="00F8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4F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3A5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5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3A5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4F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3A5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5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3A5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37</cp:revision>
  <cp:lastPrinted>2012-10-23T11:10:00Z</cp:lastPrinted>
  <dcterms:created xsi:type="dcterms:W3CDTF">2012-10-23T08:57:00Z</dcterms:created>
  <dcterms:modified xsi:type="dcterms:W3CDTF">2012-11-26T13:20:00Z</dcterms:modified>
</cp:coreProperties>
</file>